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24" w:rsidRPr="00951624" w:rsidRDefault="00951624" w:rsidP="00951624">
      <w:pPr>
        <w:autoSpaceDE w:val="0"/>
        <w:autoSpaceDN w:val="0"/>
        <w:adjustRightInd w:val="0"/>
        <w:spacing w:after="0" w:line="240" w:lineRule="auto"/>
        <w:rPr>
          <w:rFonts w:ascii="DIN2014-ExtraBold" w:hAnsi="DIN2014-ExtraBold" w:cs="DIN2014-ExtraBold"/>
          <w:b/>
          <w:bCs/>
          <w:sz w:val="60"/>
          <w:szCs w:val="60"/>
        </w:rPr>
      </w:pPr>
      <w:r w:rsidRPr="00951624">
        <w:rPr>
          <w:rFonts w:ascii="DIN2014-ExtraBold" w:hAnsi="DIN2014-ExtraBold" w:cs="DIN2014-ExtraBold"/>
          <w:b/>
          <w:bCs/>
          <w:sz w:val="60"/>
          <w:szCs w:val="60"/>
        </w:rPr>
        <w:t>LES BONS PLANS</w:t>
      </w:r>
    </w:p>
    <w:p w:rsidR="00B20152" w:rsidRDefault="00951624" w:rsidP="00951624">
      <w:pPr>
        <w:autoSpaceDE w:val="0"/>
        <w:autoSpaceDN w:val="0"/>
        <w:adjustRightInd w:val="0"/>
        <w:spacing w:after="0" w:line="240" w:lineRule="auto"/>
        <w:rPr>
          <w:rFonts w:ascii="DIN2014-Demi" w:hAnsi="DIN2014-Demi" w:cs="DIN2014-Demi"/>
          <w:sz w:val="36"/>
          <w:szCs w:val="36"/>
        </w:rPr>
      </w:pPr>
      <w:r w:rsidRPr="00951624">
        <w:rPr>
          <w:rFonts w:ascii="DIN2014-Light" w:hAnsi="DIN2014-Light" w:cs="DIN2014-Light"/>
          <w:sz w:val="36"/>
          <w:szCs w:val="36"/>
        </w:rPr>
        <w:t>Profitez d’</w:t>
      </w:r>
      <w:r w:rsidRPr="00951624">
        <w:rPr>
          <w:rFonts w:ascii="DIN2014-Demi" w:hAnsi="DIN2014-Demi" w:cs="DIN2014-Demi"/>
          <w:sz w:val="36"/>
          <w:szCs w:val="36"/>
        </w:rPr>
        <w:t xml:space="preserve">offres privilèges </w:t>
      </w:r>
      <w:r w:rsidRPr="00951624">
        <w:rPr>
          <w:rFonts w:ascii="DIN2014-Light" w:hAnsi="DIN2014-Light" w:cs="DIN2014-Light"/>
          <w:sz w:val="36"/>
          <w:szCs w:val="36"/>
        </w:rPr>
        <w:t>dans les sites touristiques,</w:t>
      </w:r>
      <w:r>
        <w:rPr>
          <w:rFonts w:ascii="DIN2014-Light" w:hAnsi="DIN2014-Light" w:cs="DIN2014-Light"/>
          <w:sz w:val="36"/>
          <w:szCs w:val="36"/>
        </w:rPr>
        <w:t xml:space="preserve"> </w:t>
      </w:r>
      <w:r w:rsidRPr="00951624">
        <w:rPr>
          <w:rFonts w:ascii="DIN2014-Light" w:hAnsi="DIN2014-Light" w:cs="DIN2014-Light"/>
          <w:sz w:val="36"/>
          <w:szCs w:val="36"/>
        </w:rPr>
        <w:t xml:space="preserve">les musées, les restaurants, visites guidées, vignerons...Ce livret </w:t>
      </w:r>
      <w:r w:rsidRPr="00951624">
        <w:rPr>
          <w:rFonts w:ascii="DIN2014-Demi" w:hAnsi="DIN2014-Demi" w:cs="DIN2014-Demi"/>
          <w:sz w:val="36"/>
          <w:szCs w:val="36"/>
        </w:rPr>
        <w:t xml:space="preserve">GRATUIT </w:t>
      </w:r>
      <w:r w:rsidRPr="00951624">
        <w:rPr>
          <w:rFonts w:ascii="DIN2014-Light" w:hAnsi="DIN2014-Light" w:cs="DIN2014-Light"/>
          <w:sz w:val="36"/>
          <w:szCs w:val="36"/>
        </w:rPr>
        <w:t xml:space="preserve">est distribué dans les </w:t>
      </w:r>
      <w:r w:rsidRPr="00951624">
        <w:rPr>
          <w:rFonts w:ascii="DIN2014-Demi" w:hAnsi="DIN2014-Demi" w:cs="DIN2014-Demi"/>
          <w:sz w:val="36"/>
          <w:szCs w:val="36"/>
        </w:rPr>
        <w:t xml:space="preserve">hébergements de la </w:t>
      </w:r>
      <w:r w:rsidRPr="00951624">
        <w:rPr>
          <w:rFonts w:ascii="DIN2014-Demi" w:hAnsi="DIN2014-Demi" w:cs="DIN2014-Demi"/>
          <w:sz w:val="36"/>
          <w:szCs w:val="36"/>
        </w:rPr>
        <w:t xml:space="preserve">destination Toscane Occitane </w:t>
      </w:r>
      <w:r w:rsidRPr="00951624">
        <w:rPr>
          <w:rFonts w:ascii="DIN2014-Light" w:hAnsi="DIN2014-Light" w:cs="DIN2014-Light"/>
          <w:sz w:val="36"/>
          <w:szCs w:val="36"/>
        </w:rPr>
        <w:t>- Gaillac, Cordes sur Ciel &amp; Cités médiévales</w:t>
      </w:r>
      <w:r w:rsidRPr="00951624">
        <w:rPr>
          <w:rFonts w:ascii="DIN2014-Demi" w:hAnsi="DIN2014-Demi" w:cs="DIN2014-Demi"/>
          <w:sz w:val="36"/>
          <w:szCs w:val="36"/>
        </w:rPr>
        <w:t xml:space="preserve"> </w:t>
      </w:r>
      <w:r>
        <w:rPr>
          <w:rFonts w:ascii="DIN2014-Light" w:hAnsi="DIN2014-Light" w:cs="DIN2014-Light"/>
          <w:sz w:val="36"/>
          <w:szCs w:val="36"/>
        </w:rPr>
        <w:t xml:space="preserve">(gîtes, </w:t>
      </w:r>
      <w:r w:rsidRPr="00951624">
        <w:rPr>
          <w:rFonts w:ascii="DIN2014-Light" w:hAnsi="DIN2014-Light" w:cs="DIN2014-Light"/>
          <w:sz w:val="36"/>
          <w:szCs w:val="36"/>
        </w:rPr>
        <w:t xml:space="preserve">chambres d’hôtes, campings, hôtels) comme </w:t>
      </w:r>
      <w:r w:rsidRPr="00951624">
        <w:rPr>
          <w:rFonts w:ascii="DIN2014-Demi" w:hAnsi="DIN2014-Demi" w:cs="DIN2014-Demi"/>
          <w:sz w:val="36"/>
          <w:szCs w:val="36"/>
        </w:rPr>
        <w:t>cadeau de bienvenue</w:t>
      </w:r>
      <w:r>
        <w:rPr>
          <w:rFonts w:ascii="DIN2014-Demi" w:hAnsi="DIN2014-Demi" w:cs="DIN2014-Demi"/>
          <w:sz w:val="36"/>
          <w:szCs w:val="36"/>
        </w:rPr>
        <w:t>.</w:t>
      </w:r>
      <w:bookmarkStart w:id="0" w:name="_GoBack"/>
      <w:bookmarkEnd w:id="0"/>
    </w:p>
    <w:sectPr w:rsidR="00B20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2014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2014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2014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24"/>
    <w:rsid w:val="00951624"/>
    <w:rsid w:val="00B2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E39E"/>
  <w15:chartTrackingRefBased/>
  <w15:docId w15:val="{6FF9B3A5-128A-4402-880B-3A86730A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Galesne</dc:creator>
  <cp:keywords/>
  <dc:description/>
  <cp:lastModifiedBy>Sylvie Galesne</cp:lastModifiedBy>
  <cp:revision>1</cp:revision>
  <dcterms:created xsi:type="dcterms:W3CDTF">2024-02-22T13:14:00Z</dcterms:created>
  <dcterms:modified xsi:type="dcterms:W3CDTF">2024-02-22T13:18:00Z</dcterms:modified>
</cp:coreProperties>
</file>